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9091" w14:textId="77777777" w:rsidR="00243848" w:rsidRPr="00DD2FC9" w:rsidRDefault="00780C43" w:rsidP="00FE7183">
      <w:pPr>
        <w:jc w:val="center"/>
        <w:rPr>
          <w:rFonts w:ascii="Arial" w:hAnsi="Arial" w:cs="Arial"/>
          <w:b/>
          <w:noProof/>
          <w:sz w:val="18"/>
          <w:szCs w:val="18"/>
          <w:lang w:val="es-PE"/>
        </w:rPr>
      </w:pPr>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DBED142" w14:textId="654BB412"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880235" w:rsidRPr="00DD2FC9">
        <w:rPr>
          <w:rFonts w:ascii="Arial" w:hAnsi="Arial" w:cs="Arial"/>
          <w:b/>
          <w:noProof/>
          <w:sz w:val="18"/>
          <w:szCs w:val="18"/>
          <w:lang w:val="es-PE"/>
        </w:rPr>
        <w:t>0</w:t>
      </w:r>
      <w:r w:rsidR="004E1BED">
        <w:rPr>
          <w:rFonts w:ascii="Arial" w:hAnsi="Arial" w:cs="Arial"/>
          <w:b/>
          <w:noProof/>
          <w:sz w:val="18"/>
          <w:szCs w:val="18"/>
          <w:lang w:val="es-PE"/>
        </w:rPr>
        <w:t>9</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p>
    <w:p w14:paraId="2C6EAEDD"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D371E9E" w14:textId="77777777" w:rsidR="00027C35" w:rsidRPr="00DD2FC9" w:rsidRDefault="00027C35" w:rsidP="003D1672">
      <w:pPr>
        <w:rPr>
          <w:rFonts w:ascii="Arial" w:hAnsi="Arial" w:cs="Arial"/>
          <w:noProof/>
          <w:sz w:val="18"/>
          <w:szCs w:val="18"/>
          <w:lang w:val="es-PE"/>
        </w:rPr>
      </w:pPr>
    </w:p>
    <w:p w14:paraId="369E4E11" w14:textId="5661E570"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4C19BE" w:rsidRPr="004C19BE">
        <w:rPr>
          <w:rFonts w:ascii="Arial" w:hAnsi="Arial" w:cs="Arial"/>
          <w:sz w:val="18"/>
          <w:szCs w:val="18"/>
        </w:rPr>
        <w:t>“CREACION DE LOS SERVICIOS DE PROTECCION EN LA RIBERA DE LAS QUEBRADAS VULNERABLES ANTE EL PELIGRO EN MOVIMIENTO EN MASA EN LA QUEBRADA AHORCADO EN EL SECTOR PAMPA MESA GRANDE DEL CENTRO POBLADO MIRAVE DISTRITO DE ILABAYA DE LA PROVINCIA JORGE BASADRE DEL DEPARTAMENTO DE TACNA”, con código único de inversiones 2630808</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A77394">
        <w:rPr>
          <w:rFonts w:ascii="Arial" w:hAnsi="Arial" w:cs="Arial"/>
          <w:noProof/>
          <w:sz w:val="18"/>
          <w:szCs w:val="18"/>
          <w:lang w:val="es-PE"/>
        </w:rPr>
        <w:t>25</w:t>
      </w:r>
      <w:r w:rsidR="00555307" w:rsidRPr="00DD2FC9">
        <w:rPr>
          <w:rFonts w:ascii="Arial" w:hAnsi="Arial" w:cs="Arial"/>
          <w:noProof/>
          <w:sz w:val="18"/>
          <w:szCs w:val="18"/>
          <w:lang w:val="es-PE"/>
        </w:rPr>
        <w:t>/0</w:t>
      </w:r>
      <w:r w:rsidR="00481D75">
        <w:rPr>
          <w:rFonts w:ascii="Arial" w:hAnsi="Arial" w:cs="Arial"/>
          <w:noProof/>
          <w:sz w:val="18"/>
          <w:szCs w:val="18"/>
          <w:lang w:val="es-PE"/>
        </w:rPr>
        <w:t>7</w:t>
      </w:r>
      <w:r w:rsidR="00555307" w:rsidRPr="00DD2FC9">
        <w:rPr>
          <w:rFonts w:ascii="Arial" w:hAnsi="Arial" w:cs="Arial"/>
          <w:noProof/>
          <w:sz w:val="18"/>
          <w:szCs w:val="18"/>
          <w:lang w:val="es-PE"/>
        </w:rPr>
        <w:t>/2024</w:t>
      </w:r>
      <w:r w:rsidRPr="00DD2FC9">
        <w:rPr>
          <w:rFonts w:ascii="Arial" w:hAnsi="Arial" w:cs="Arial"/>
          <w:noProof/>
          <w:sz w:val="18"/>
          <w:szCs w:val="18"/>
          <w:lang w:val="es-PE"/>
        </w:rPr>
        <w:t xml:space="preserve">, 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77777777"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77777777"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6C080017"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064"/>
        <w:gridCol w:w="3421"/>
        <w:gridCol w:w="2034"/>
        <w:gridCol w:w="1531"/>
      </w:tblGrid>
      <w:tr w:rsidR="00412785" w:rsidRPr="00FE7183" w14:paraId="408A745B" w14:textId="77777777" w:rsidTr="00AB32DC">
        <w:trPr>
          <w:trHeight w:val="202"/>
          <w:jc w:val="center"/>
        </w:trPr>
        <w:tc>
          <w:tcPr>
            <w:tcW w:w="448" w:type="dxa"/>
            <w:shd w:val="clear" w:color="auto" w:fill="D0CECE"/>
            <w:vAlign w:val="center"/>
          </w:tcPr>
          <w:p w14:paraId="027EC6CD"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N°</w:t>
            </w:r>
          </w:p>
        </w:tc>
        <w:tc>
          <w:tcPr>
            <w:tcW w:w="1078" w:type="dxa"/>
            <w:shd w:val="clear" w:color="auto" w:fill="D0CECE"/>
            <w:vAlign w:val="center"/>
          </w:tcPr>
          <w:p w14:paraId="549D5DD8"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Código de la inversión</w:t>
            </w:r>
            <w:r w:rsidRPr="00FE7183" w:rsidDel="00E75286">
              <w:rPr>
                <w:rFonts w:ascii="Arial" w:hAnsi="Arial" w:cs="Arial"/>
                <w:noProof/>
                <w:sz w:val="16"/>
                <w:szCs w:val="16"/>
                <w:lang w:val="es-PE"/>
              </w:rPr>
              <w:t xml:space="preserve"> </w:t>
            </w:r>
            <w:r w:rsidRPr="00FE7183">
              <w:rPr>
                <w:rFonts w:ascii="Arial" w:hAnsi="Arial" w:cs="Arial"/>
                <w:noProof/>
                <w:sz w:val="16"/>
                <w:szCs w:val="16"/>
                <w:lang w:val="es-PE"/>
              </w:rPr>
              <w:t xml:space="preserve"> </w:t>
            </w:r>
          </w:p>
        </w:tc>
        <w:tc>
          <w:tcPr>
            <w:tcW w:w="3544" w:type="dxa"/>
            <w:shd w:val="clear" w:color="auto" w:fill="D0CECE"/>
            <w:vAlign w:val="center"/>
          </w:tcPr>
          <w:p w14:paraId="34260A3A"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 xml:space="preserve">Nombre de la inversión </w:t>
            </w:r>
          </w:p>
        </w:tc>
        <w:tc>
          <w:tcPr>
            <w:tcW w:w="2085" w:type="dxa"/>
            <w:shd w:val="clear" w:color="auto" w:fill="D0CECE"/>
            <w:vAlign w:val="center"/>
          </w:tcPr>
          <w:p w14:paraId="32632CFC"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Monto de Inversión Referencial*</w:t>
            </w:r>
          </w:p>
        </w:tc>
        <w:tc>
          <w:tcPr>
            <w:tcW w:w="1566" w:type="dxa"/>
            <w:shd w:val="clear" w:color="auto" w:fill="D0CECE"/>
            <w:vAlign w:val="center"/>
          </w:tcPr>
          <w:p w14:paraId="21C19830"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Plazo de ejecución</w:t>
            </w:r>
          </w:p>
          <w:p w14:paraId="1AF83EB5"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(días)</w:t>
            </w:r>
          </w:p>
        </w:tc>
      </w:tr>
      <w:tr w:rsidR="0024026F" w:rsidRPr="00FE7183" w14:paraId="0B7D3A6A" w14:textId="77777777" w:rsidTr="00DD2FC9">
        <w:trPr>
          <w:jc w:val="center"/>
        </w:trPr>
        <w:tc>
          <w:tcPr>
            <w:tcW w:w="448" w:type="dxa"/>
            <w:shd w:val="clear" w:color="auto" w:fill="auto"/>
            <w:vAlign w:val="center"/>
          </w:tcPr>
          <w:p w14:paraId="1A9E8F4B" w14:textId="4127C726" w:rsidR="0024026F" w:rsidRPr="00FE7183" w:rsidRDefault="0024026F" w:rsidP="003D1672">
            <w:pPr>
              <w:jc w:val="center"/>
              <w:rPr>
                <w:rFonts w:ascii="Arial" w:hAnsi="Arial" w:cs="Arial"/>
                <w:noProof/>
                <w:sz w:val="16"/>
                <w:szCs w:val="16"/>
                <w:lang w:val="es-PE"/>
              </w:rPr>
            </w:pPr>
            <w:r w:rsidRPr="00FE7183">
              <w:rPr>
                <w:rFonts w:ascii="Arial" w:hAnsi="Arial" w:cs="Arial"/>
                <w:noProof/>
                <w:sz w:val="16"/>
                <w:szCs w:val="16"/>
                <w:lang w:val="es-PE"/>
              </w:rPr>
              <w:t>1</w:t>
            </w:r>
          </w:p>
        </w:tc>
        <w:tc>
          <w:tcPr>
            <w:tcW w:w="1078" w:type="dxa"/>
            <w:shd w:val="clear" w:color="auto" w:fill="auto"/>
            <w:vAlign w:val="center"/>
          </w:tcPr>
          <w:p w14:paraId="4FEBE79E" w14:textId="77777777" w:rsidR="0024026F" w:rsidRPr="00FE7183" w:rsidRDefault="004C19BE" w:rsidP="003D1672">
            <w:pPr>
              <w:jc w:val="center"/>
              <w:rPr>
                <w:rFonts w:ascii="Arial" w:hAnsi="Arial" w:cs="Arial"/>
                <w:bCs/>
                <w:noProof/>
                <w:sz w:val="16"/>
                <w:szCs w:val="16"/>
                <w:lang w:val="es-PE"/>
              </w:rPr>
            </w:pPr>
            <w:r w:rsidRPr="004C19BE">
              <w:rPr>
                <w:rFonts w:ascii="Arial" w:hAnsi="Arial" w:cs="Arial"/>
                <w:sz w:val="16"/>
                <w:szCs w:val="16"/>
              </w:rPr>
              <w:t>2630808</w:t>
            </w:r>
          </w:p>
        </w:tc>
        <w:tc>
          <w:tcPr>
            <w:tcW w:w="3544" w:type="dxa"/>
            <w:shd w:val="clear" w:color="auto" w:fill="auto"/>
            <w:vAlign w:val="center"/>
          </w:tcPr>
          <w:p w14:paraId="28217B28" w14:textId="77777777" w:rsidR="0024026F" w:rsidRPr="00FE7183" w:rsidRDefault="004C19BE" w:rsidP="003D1672">
            <w:pPr>
              <w:jc w:val="center"/>
              <w:rPr>
                <w:rFonts w:ascii="Arial" w:hAnsi="Arial" w:cs="Arial"/>
                <w:bCs/>
                <w:noProof/>
                <w:sz w:val="16"/>
                <w:szCs w:val="16"/>
                <w:lang w:val="es-PE"/>
              </w:rPr>
            </w:pPr>
            <w:r w:rsidRPr="004C19BE">
              <w:rPr>
                <w:rFonts w:ascii="Arial" w:hAnsi="Arial" w:cs="Arial"/>
                <w:sz w:val="16"/>
                <w:szCs w:val="16"/>
              </w:rPr>
              <w:t>CREACION DE LOS SERVICIOS DE PROTECCION EN LA RIBERA DE LAS QUEBRADAS VULNERABLES ANTE EL PELIGRO EN MOVIMIENTO EN MASA EN LA QUEBRADA AHORCADO EN EL SECTOR PAMPA MESA GRANDE DEL CENTRO POBLADO MIRAVE DISTRITO DE ILABAYA DE LA PROVINCIA JORGE BASADRE DEL DEPARTAMENTO DE TACNA</w:t>
            </w:r>
          </w:p>
        </w:tc>
        <w:tc>
          <w:tcPr>
            <w:tcW w:w="2085" w:type="dxa"/>
            <w:shd w:val="clear" w:color="auto" w:fill="auto"/>
            <w:vAlign w:val="center"/>
          </w:tcPr>
          <w:p w14:paraId="277E7072" w14:textId="77777777" w:rsidR="009A7626" w:rsidRPr="00FE7183" w:rsidRDefault="009A7626" w:rsidP="009A7626">
            <w:pPr>
              <w:widowControl w:val="0"/>
              <w:jc w:val="center"/>
              <w:rPr>
                <w:rFonts w:ascii="Arial" w:eastAsia="Arial" w:hAnsi="Arial" w:cs="Arial"/>
                <w:b/>
                <w:bCs/>
                <w:sz w:val="16"/>
                <w:szCs w:val="16"/>
              </w:rPr>
            </w:pPr>
            <w:r w:rsidRPr="00FE7183">
              <w:rPr>
                <w:rFonts w:ascii="Arial" w:eastAsia="Arial" w:hAnsi="Arial" w:cs="Arial"/>
                <w:b/>
                <w:bCs/>
                <w:sz w:val="16"/>
                <w:szCs w:val="16"/>
              </w:rPr>
              <w:t>S/</w:t>
            </w:r>
            <w:r w:rsidR="00FE7183" w:rsidRPr="00FE7183">
              <w:rPr>
                <w:rFonts w:ascii="Arial" w:eastAsia="Arial" w:hAnsi="Arial" w:cs="Arial"/>
                <w:b/>
                <w:bCs/>
                <w:sz w:val="16"/>
                <w:szCs w:val="16"/>
              </w:rPr>
              <w:t xml:space="preserve"> </w:t>
            </w:r>
            <w:r w:rsidR="004C19BE">
              <w:rPr>
                <w:rFonts w:ascii="Arial" w:eastAsia="Arial" w:hAnsi="Arial" w:cs="Arial"/>
                <w:b/>
                <w:bCs/>
                <w:sz w:val="16"/>
                <w:szCs w:val="16"/>
              </w:rPr>
              <w:t>405</w:t>
            </w:r>
            <w:r w:rsidRPr="00FE7183">
              <w:rPr>
                <w:rFonts w:ascii="Arial" w:eastAsia="Arial" w:hAnsi="Arial" w:cs="Arial"/>
                <w:b/>
                <w:bCs/>
                <w:sz w:val="16"/>
                <w:szCs w:val="16"/>
              </w:rPr>
              <w:t>,</w:t>
            </w:r>
            <w:r w:rsidR="004C19BE">
              <w:rPr>
                <w:rFonts w:ascii="Arial" w:eastAsia="Arial" w:hAnsi="Arial" w:cs="Arial"/>
                <w:b/>
                <w:bCs/>
                <w:sz w:val="16"/>
                <w:szCs w:val="16"/>
              </w:rPr>
              <w:t>659</w:t>
            </w:r>
            <w:r w:rsidRPr="00FE7183">
              <w:rPr>
                <w:rFonts w:ascii="Arial" w:eastAsia="Arial" w:hAnsi="Arial" w:cs="Arial"/>
                <w:b/>
                <w:bCs/>
                <w:sz w:val="16"/>
                <w:szCs w:val="16"/>
              </w:rPr>
              <w:t>.</w:t>
            </w:r>
            <w:r w:rsidR="004C19BE">
              <w:rPr>
                <w:rFonts w:ascii="Arial" w:eastAsia="Arial" w:hAnsi="Arial" w:cs="Arial"/>
                <w:b/>
                <w:bCs/>
                <w:sz w:val="16"/>
                <w:szCs w:val="16"/>
              </w:rPr>
              <w:t>61</w:t>
            </w:r>
            <w:r w:rsidRPr="00FE7183">
              <w:rPr>
                <w:rFonts w:ascii="Arial" w:eastAsia="Arial" w:hAnsi="Arial" w:cs="Arial"/>
                <w:b/>
                <w:bCs/>
                <w:sz w:val="16"/>
                <w:szCs w:val="16"/>
              </w:rPr>
              <w:t xml:space="preserve"> </w:t>
            </w:r>
          </w:p>
          <w:p w14:paraId="38AC80C2" w14:textId="77777777" w:rsidR="0024026F" w:rsidRPr="00FE7183" w:rsidRDefault="009A7626" w:rsidP="009A7626">
            <w:pPr>
              <w:jc w:val="center"/>
              <w:rPr>
                <w:sz w:val="16"/>
                <w:szCs w:val="16"/>
              </w:rPr>
            </w:pPr>
            <w:r w:rsidRPr="00FE7183">
              <w:rPr>
                <w:rFonts w:ascii="Arial" w:eastAsia="Arial" w:hAnsi="Arial" w:cs="Arial"/>
                <w:sz w:val="16"/>
                <w:szCs w:val="16"/>
              </w:rPr>
              <w:t>(</w:t>
            </w:r>
            <w:r w:rsidR="004C19BE">
              <w:rPr>
                <w:rFonts w:ascii="Arial" w:eastAsia="Arial" w:hAnsi="Arial" w:cs="Arial"/>
                <w:sz w:val="16"/>
                <w:szCs w:val="16"/>
              </w:rPr>
              <w:t>Cuatrocientos cinco</w:t>
            </w:r>
            <w:r w:rsidRPr="00FE7183">
              <w:rPr>
                <w:rFonts w:ascii="Arial" w:eastAsia="Arial" w:hAnsi="Arial" w:cs="Arial"/>
                <w:sz w:val="16"/>
                <w:szCs w:val="16"/>
              </w:rPr>
              <w:t xml:space="preserve"> mil </w:t>
            </w:r>
            <w:r w:rsidR="004C19BE">
              <w:rPr>
                <w:rFonts w:ascii="Arial" w:eastAsia="Arial" w:hAnsi="Arial" w:cs="Arial"/>
                <w:sz w:val="16"/>
                <w:szCs w:val="16"/>
              </w:rPr>
              <w:t>seiscientos cincuenta y nueve</w:t>
            </w:r>
            <w:r w:rsidRPr="00FE7183">
              <w:rPr>
                <w:rFonts w:ascii="Arial" w:eastAsia="Arial" w:hAnsi="Arial" w:cs="Arial"/>
                <w:sz w:val="16"/>
                <w:szCs w:val="16"/>
              </w:rPr>
              <w:t xml:space="preserve"> </w:t>
            </w:r>
            <w:r w:rsidR="00DD2FC9">
              <w:rPr>
                <w:rFonts w:ascii="Arial" w:eastAsia="Arial" w:hAnsi="Arial" w:cs="Arial"/>
                <w:sz w:val="16"/>
                <w:szCs w:val="16"/>
              </w:rPr>
              <w:t>con</w:t>
            </w:r>
            <w:r w:rsidRPr="00FE7183">
              <w:rPr>
                <w:rFonts w:ascii="Arial" w:eastAsia="Arial" w:hAnsi="Arial" w:cs="Arial"/>
                <w:sz w:val="16"/>
                <w:szCs w:val="16"/>
              </w:rPr>
              <w:t xml:space="preserve"> </w:t>
            </w:r>
            <w:r w:rsidR="00B90E9E">
              <w:rPr>
                <w:rFonts w:ascii="Arial" w:eastAsia="Arial" w:hAnsi="Arial" w:cs="Arial"/>
                <w:sz w:val="16"/>
                <w:szCs w:val="16"/>
              </w:rPr>
              <w:t>61</w:t>
            </w:r>
            <w:r w:rsidRPr="00FE7183">
              <w:rPr>
                <w:rFonts w:ascii="Arial" w:eastAsia="Arial" w:hAnsi="Arial" w:cs="Arial"/>
                <w:sz w:val="16"/>
                <w:szCs w:val="16"/>
              </w:rPr>
              <w:t>/100 soles).</w:t>
            </w:r>
          </w:p>
        </w:tc>
        <w:tc>
          <w:tcPr>
            <w:tcW w:w="1566" w:type="dxa"/>
            <w:shd w:val="clear" w:color="auto" w:fill="auto"/>
            <w:vAlign w:val="center"/>
          </w:tcPr>
          <w:p w14:paraId="4CD466EC" w14:textId="77777777" w:rsidR="0024026F" w:rsidRPr="00FE7183" w:rsidRDefault="004C19BE" w:rsidP="003D1672">
            <w:pPr>
              <w:jc w:val="center"/>
              <w:rPr>
                <w:rFonts w:ascii="Arial" w:hAnsi="Arial" w:cs="Arial"/>
                <w:noProof/>
                <w:sz w:val="16"/>
                <w:szCs w:val="16"/>
                <w:lang w:val="es-PE"/>
              </w:rPr>
            </w:pPr>
            <w:r>
              <w:rPr>
                <w:rFonts w:ascii="Arial" w:eastAsia="Arial" w:hAnsi="Arial" w:cs="Arial"/>
                <w:sz w:val="16"/>
                <w:szCs w:val="16"/>
              </w:rPr>
              <w:t>420</w:t>
            </w:r>
            <w:r w:rsidR="00DD2FC9">
              <w:rPr>
                <w:rFonts w:ascii="Arial" w:eastAsia="Arial" w:hAnsi="Arial" w:cs="Arial"/>
                <w:sz w:val="16"/>
                <w:szCs w:val="16"/>
              </w:rPr>
              <w:t xml:space="preserve"> </w:t>
            </w:r>
            <w:r w:rsidR="0024026F" w:rsidRPr="00FE7183">
              <w:rPr>
                <w:rFonts w:ascii="Arial" w:eastAsia="Arial" w:hAnsi="Arial" w:cs="Arial"/>
                <w:sz w:val="16"/>
                <w:szCs w:val="16"/>
              </w:rPr>
              <w:t>días calendario.</w:t>
            </w:r>
          </w:p>
        </w:tc>
      </w:tr>
    </w:tbl>
    <w:p w14:paraId="5E369D58" w14:textId="76292C30" w:rsidR="0024026F" w:rsidRDefault="0024026F" w:rsidP="003D1672">
      <w:pPr>
        <w:rPr>
          <w:rFonts w:ascii="Arial" w:hAnsi="Arial" w:cs="Arial"/>
          <w:noProof/>
          <w:sz w:val="18"/>
          <w:szCs w:val="18"/>
          <w:lang w:val="es-PE"/>
        </w:rPr>
      </w:pPr>
    </w:p>
    <w:p w14:paraId="703F1295" w14:textId="5F7C726B" w:rsidR="00FB3356" w:rsidRPr="00B90E9E" w:rsidRDefault="00B73BDF" w:rsidP="00B90E9E">
      <w:pPr>
        <w:widowControl w:val="0"/>
        <w:rPr>
          <w:rFonts w:ascii="Arial" w:eastAsia="Arial" w:hAnsi="Arial" w:cs="Arial"/>
          <w:b/>
          <w:bCs/>
          <w:sz w:val="18"/>
          <w:szCs w:val="18"/>
        </w:rPr>
      </w:pPr>
      <w:r w:rsidRPr="00B90E9E">
        <w:rPr>
          <w:rFonts w:ascii="Arial" w:hAnsi="Arial" w:cs="Arial"/>
          <w:noProof/>
          <w:sz w:val="18"/>
          <w:szCs w:val="18"/>
          <w:lang w:val="es-PE"/>
        </w:rPr>
        <w:t xml:space="preserve">*El monto de inversión </w:t>
      </w:r>
      <w:r w:rsidR="00172A09" w:rsidRPr="00B90E9E">
        <w:rPr>
          <w:rFonts w:ascii="Arial" w:hAnsi="Arial" w:cs="Arial"/>
          <w:noProof/>
          <w:sz w:val="18"/>
          <w:szCs w:val="18"/>
          <w:lang w:val="es-PE"/>
        </w:rPr>
        <w:t xml:space="preserve">referencial </w:t>
      </w:r>
      <w:r w:rsidRPr="00B90E9E">
        <w:rPr>
          <w:rFonts w:ascii="Arial" w:hAnsi="Arial" w:cs="Arial"/>
          <w:noProof/>
          <w:sz w:val="18"/>
          <w:szCs w:val="18"/>
          <w:lang w:val="es-PE"/>
        </w:rPr>
        <w:t xml:space="preserve">contempla la </w:t>
      </w:r>
      <w:r w:rsidR="00257BFE" w:rsidRPr="00B90E9E">
        <w:rPr>
          <w:rFonts w:ascii="Arial" w:hAnsi="Arial" w:cs="Arial"/>
          <w:noProof/>
          <w:sz w:val="18"/>
          <w:szCs w:val="18"/>
          <w:lang w:val="es-PE"/>
        </w:rPr>
        <w:t>super</w:t>
      </w:r>
      <w:r w:rsidR="00CD1C0E" w:rsidRPr="00B90E9E">
        <w:rPr>
          <w:rFonts w:ascii="Arial" w:hAnsi="Arial" w:cs="Arial"/>
          <w:noProof/>
          <w:sz w:val="18"/>
          <w:szCs w:val="18"/>
          <w:lang w:val="es-PE"/>
        </w:rPr>
        <w:t>visió</w:t>
      </w:r>
      <w:r w:rsidR="00257BFE" w:rsidRPr="00B90E9E">
        <w:rPr>
          <w:rFonts w:ascii="Arial" w:hAnsi="Arial" w:cs="Arial"/>
          <w:noProof/>
          <w:sz w:val="18"/>
          <w:szCs w:val="18"/>
          <w:lang w:val="es-PE"/>
        </w:rPr>
        <w:t>n</w:t>
      </w:r>
      <w:r w:rsidR="001E46B3" w:rsidRPr="00B90E9E">
        <w:rPr>
          <w:rFonts w:ascii="Arial" w:hAnsi="Arial" w:cs="Arial"/>
          <w:noProof/>
          <w:sz w:val="18"/>
          <w:szCs w:val="18"/>
          <w:lang w:val="es-PE"/>
        </w:rPr>
        <w:t xml:space="preserve"> de la ejecución de obra y la supervision de la</w:t>
      </w:r>
      <w:r w:rsidR="009A7626" w:rsidRPr="00B90E9E">
        <w:rPr>
          <w:rFonts w:ascii="Arial" w:hAnsi="Arial" w:cs="Arial"/>
          <w:noProof/>
          <w:sz w:val="18"/>
          <w:szCs w:val="18"/>
          <w:lang w:val="es-PE"/>
        </w:rPr>
        <w:t xml:space="preserve"> </w:t>
      </w:r>
      <w:r w:rsidR="001E46B3" w:rsidRPr="00B90E9E">
        <w:rPr>
          <w:rFonts w:ascii="Arial" w:hAnsi="Arial" w:cs="Arial"/>
          <w:noProof/>
          <w:sz w:val="18"/>
          <w:szCs w:val="18"/>
          <w:lang w:val="es-PE"/>
        </w:rPr>
        <w:t>elaboración del Expediente Tecnico</w:t>
      </w:r>
      <w:r w:rsidR="00EE5ACC" w:rsidRPr="00B90E9E">
        <w:rPr>
          <w:rFonts w:ascii="Arial" w:hAnsi="Arial" w:cs="Arial"/>
          <w:noProof/>
          <w:sz w:val="18"/>
          <w:szCs w:val="18"/>
          <w:lang w:val="es-PE"/>
        </w:rPr>
        <w:t xml:space="preserve"> </w:t>
      </w:r>
      <w:r w:rsidR="00B90E9E" w:rsidRPr="00B90E9E">
        <w:rPr>
          <w:rFonts w:ascii="Arial" w:eastAsia="Arial" w:hAnsi="Arial" w:cs="Arial"/>
          <w:b/>
          <w:bCs/>
          <w:sz w:val="18"/>
          <w:szCs w:val="18"/>
        </w:rPr>
        <w:t xml:space="preserve">S/ 405,659.61 </w:t>
      </w:r>
      <w:r w:rsidR="00B90E9E" w:rsidRPr="00B90E9E">
        <w:rPr>
          <w:rFonts w:ascii="Arial" w:eastAsia="Arial" w:hAnsi="Arial" w:cs="Arial"/>
          <w:sz w:val="18"/>
          <w:szCs w:val="18"/>
        </w:rPr>
        <w:t>(Cuatrocientos cinco mil seiscientos cincuenta y nueve con 61/100 soles)</w:t>
      </w:r>
      <w:r w:rsidR="009A7626"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AE28E6" w14:paraId="4243923E" w14:textId="77777777" w:rsidTr="00FA0E2F">
        <w:trPr>
          <w:trHeight w:val="158"/>
          <w:jc w:val="center"/>
        </w:trPr>
        <w:tc>
          <w:tcPr>
            <w:tcW w:w="4716" w:type="dxa"/>
            <w:vAlign w:val="center"/>
          </w:tcPr>
          <w:p w14:paraId="5AF8682C" w14:textId="77777777" w:rsidR="00FA0E2F" w:rsidRPr="00AE28E6" w:rsidRDefault="00FA0E2F" w:rsidP="005D7B43">
            <w:pPr>
              <w:ind w:left="-113"/>
              <w:jc w:val="center"/>
              <w:rPr>
                <w:rFonts w:ascii="Arial" w:eastAsia="Arial" w:hAnsi="Arial" w:cs="Arial"/>
                <w:b/>
                <w:sz w:val="16"/>
                <w:szCs w:val="16"/>
              </w:rPr>
            </w:pPr>
            <w:r w:rsidRPr="00AE28E6">
              <w:rPr>
                <w:rFonts w:ascii="Arial" w:eastAsia="Arial" w:hAnsi="Arial" w:cs="Arial"/>
                <w:b/>
                <w:sz w:val="16"/>
                <w:szCs w:val="16"/>
              </w:rPr>
              <w:t>Etapa</w:t>
            </w:r>
          </w:p>
        </w:tc>
        <w:tc>
          <w:tcPr>
            <w:tcW w:w="3364" w:type="dxa"/>
            <w:vAlign w:val="center"/>
          </w:tcPr>
          <w:p w14:paraId="06C1576D" w14:textId="77777777" w:rsidR="00FA0E2F" w:rsidRPr="00AE28E6" w:rsidRDefault="00FA0E2F" w:rsidP="005D7B43">
            <w:pPr>
              <w:jc w:val="center"/>
              <w:rPr>
                <w:rFonts w:ascii="Arial" w:eastAsia="Arial" w:hAnsi="Arial" w:cs="Arial"/>
                <w:b/>
                <w:sz w:val="16"/>
                <w:szCs w:val="16"/>
              </w:rPr>
            </w:pPr>
            <w:r w:rsidRPr="00AE28E6">
              <w:rPr>
                <w:rFonts w:ascii="Arial" w:eastAsia="Arial" w:hAnsi="Arial" w:cs="Arial"/>
                <w:b/>
                <w:sz w:val="16"/>
                <w:szCs w:val="16"/>
              </w:rPr>
              <w:t>Fecha</w:t>
            </w:r>
          </w:p>
        </w:tc>
      </w:tr>
      <w:tr w:rsidR="00FA0E2F" w:rsidRPr="00AE28E6" w14:paraId="0864B7B7" w14:textId="77777777" w:rsidTr="001D65D2">
        <w:trPr>
          <w:trHeight w:val="245"/>
          <w:jc w:val="center"/>
        </w:trPr>
        <w:tc>
          <w:tcPr>
            <w:tcW w:w="4716" w:type="dxa"/>
            <w:vAlign w:val="center"/>
          </w:tcPr>
          <w:p w14:paraId="354E1D5B"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Convocatoria y publicación de Bases</w:t>
            </w:r>
          </w:p>
        </w:tc>
        <w:tc>
          <w:tcPr>
            <w:tcW w:w="3364" w:type="dxa"/>
            <w:vAlign w:val="center"/>
          </w:tcPr>
          <w:p w14:paraId="10C8F4D1"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[15.JUL.2024]</w:t>
            </w:r>
          </w:p>
        </w:tc>
      </w:tr>
      <w:tr w:rsidR="00FA0E2F" w:rsidRPr="00AE28E6" w14:paraId="0E51D958" w14:textId="77777777" w:rsidTr="001D65D2">
        <w:trPr>
          <w:trHeight w:val="300"/>
          <w:jc w:val="center"/>
        </w:trPr>
        <w:tc>
          <w:tcPr>
            <w:tcW w:w="4716" w:type="dxa"/>
            <w:vAlign w:val="center"/>
          </w:tcPr>
          <w:p w14:paraId="1AE8AD64"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Presentación de Expresiones de interés</w:t>
            </w:r>
          </w:p>
        </w:tc>
        <w:tc>
          <w:tcPr>
            <w:tcW w:w="3364" w:type="dxa"/>
            <w:vAlign w:val="center"/>
          </w:tcPr>
          <w:p w14:paraId="6B509ADC" w14:textId="77777777" w:rsidR="00FA0E2F" w:rsidRPr="001D65D2" w:rsidRDefault="00FA0E2F" w:rsidP="001D65D2">
            <w:pPr>
              <w:pStyle w:val="Sinespaciado"/>
              <w:rPr>
                <w:rFonts w:ascii="Arial" w:hAnsi="Arial" w:cs="Arial"/>
                <w:i/>
                <w:sz w:val="16"/>
                <w:szCs w:val="16"/>
              </w:rPr>
            </w:pPr>
            <w:r w:rsidRPr="001D65D2">
              <w:rPr>
                <w:rFonts w:ascii="Arial" w:hAnsi="Arial" w:cs="Arial"/>
                <w:sz w:val="16"/>
                <w:szCs w:val="16"/>
              </w:rPr>
              <w:t>Del [16.JUL.2024] Hasta [25.JUL.2024]</w:t>
            </w:r>
          </w:p>
        </w:tc>
      </w:tr>
      <w:tr w:rsidR="00FA0E2F" w:rsidRPr="00AE28E6" w14:paraId="20900AD9" w14:textId="77777777" w:rsidTr="001D65D2">
        <w:trPr>
          <w:trHeight w:val="300"/>
          <w:jc w:val="center"/>
        </w:trPr>
        <w:tc>
          <w:tcPr>
            <w:tcW w:w="4716" w:type="dxa"/>
            <w:vAlign w:val="center"/>
          </w:tcPr>
          <w:p w14:paraId="750BBC56"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Presentación de consultas y observaciones a las Bases</w:t>
            </w:r>
          </w:p>
        </w:tc>
        <w:tc>
          <w:tcPr>
            <w:tcW w:w="3364" w:type="dxa"/>
            <w:vAlign w:val="center"/>
          </w:tcPr>
          <w:p w14:paraId="5E45385C"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 xml:space="preserve">Del [16.JUL.2024] Hasta [25.JUL.2024] </w:t>
            </w:r>
          </w:p>
        </w:tc>
      </w:tr>
      <w:tr w:rsidR="00FA0E2F" w:rsidRPr="00AE28E6" w14:paraId="5F83A615" w14:textId="77777777" w:rsidTr="001D65D2">
        <w:trPr>
          <w:trHeight w:val="300"/>
          <w:jc w:val="center"/>
        </w:trPr>
        <w:tc>
          <w:tcPr>
            <w:tcW w:w="4716" w:type="dxa"/>
            <w:vAlign w:val="center"/>
          </w:tcPr>
          <w:p w14:paraId="50FCF01C"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Absolución de consultas y observaciones a las Bases</w:t>
            </w:r>
          </w:p>
        </w:tc>
        <w:tc>
          <w:tcPr>
            <w:tcW w:w="3364" w:type="dxa"/>
            <w:vAlign w:val="center"/>
          </w:tcPr>
          <w:p w14:paraId="129454BE"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 xml:space="preserve">Del [30.JUL.2024] Hasta [02.AGO.2024] </w:t>
            </w:r>
          </w:p>
        </w:tc>
      </w:tr>
      <w:tr w:rsidR="00FA0E2F" w:rsidRPr="00AE28E6" w14:paraId="44B421EA" w14:textId="77777777" w:rsidTr="001D65D2">
        <w:trPr>
          <w:trHeight w:val="191"/>
          <w:jc w:val="center"/>
        </w:trPr>
        <w:tc>
          <w:tcPr>
            <w:tcW w:w="4716" w:type="dxa"/>
            <w:vAlign w:val="center"/>
          </w:tcPr>
          <w:p w14:paraId="58876226"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Integración de Bases y su publicación en el Portal Institucional</w:t>
            </w:r>
          </w:p>
        </w:tc>
        <w:tc>
          <w:tcPr>
            <w:tcW w:w="3364" w:type="dxa"/>
            <w:vAlign w:val="center"/>
          </w:tcPr>
          <w:p w14:paraId="5CCD2292" w14:textId="77777777" w:rsidR="00FA0E2F" w:rsidRPr="001D65D2" w:rsidRDefault="00FA0E2F" w:rsidP="001D65D2">
            <w:pPr>
              <w:pStyle w:val="Sinespaciado"/>
              <w:rPr>
                <w:rFonts w:ascii="Arial" w:hAnsi="Arial" w:cs="Arial"/>
                <w:i/>
                <w:sz w:val="16"/>
                <w:szCs w:val="16"/>
              </w:rPr>
            </w:pPr>
            <w:r w:rsidRPr="001D65D2">
              <w:rPr>
                <w:rFonts w:ascii="Arial" w:hAnsi="Arial" w:cs="Arial"/>
                <w:sz w:val="16"/>
                <w:szCs w:val="16"/>
              </w:rPr>
              <w:t>[05.AGO.2024]</w:t>
            </w:r>
          </w:p>
        </w:tc>
      </w:tr>
      <w:tr w:rsidR="00FA0E2F" w:rsidRPr="00AE28E6" w14:paraId="5D52EF46" w14:textId="77777777" w:rsidTr="001D65D2">
        <w:trPr>
          <w:trHeight w:val="300"/>
          <w:jc w:val="center"/>
        </w:trPr>
        <w:tc>
          <w:tcPr>
            <w:tcW w:w="4716" w:type="dxa"/>
            <w:vAlign w:val="center"/>
          </w:tcPr>
          <w:p w14:paraId="4D85F6E8"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Presentación de Propuestas, a través de los Sobres N° 1, N° 2 y Evaluación de Propuesta Económica</w:t>
            </w:r>
          </w:p>
        </w:tc>
        <w:tc>
          <w:tcPr>
            <w:tcW w:w="3364" w:type="dxa"/>
            <w:vAlign w:val="center"/>
          </w:tcPr>
          <w:p w14:paraId="275E0783" w14:textId="77777777" w:rsidR="00FA0E2F" w:rsidRPr="001D65D2" w:rsidRDefault="00FA0E2F" w:rsidP="001D65D2">
            <w:pPr>
              <w:pStyle w:val="Sinespaciado"/>
              <w:rPr>
                <w:rFonts w:ascii="Arial" w:hAnsi="Arial" w:cs="Arial"/>
                <w:i/>
                <w:sz w:val="16"/>
                <w:szCs w:val="16"/>
              </w:rPr>
            </w:pPr>
            <w:r w:rsidRPr="001D65D2">
              <w:rPr>
                <w:rFonts w:ascii="Arial" w:hAnsi="Arial" w:cs="Arial"/>
                <w:sz w:val="16"/>
                <w:szCs w:val="16"/>
              </w:rPr>
              <w:t>[15.AGO.2024]</w:t>
            </w:r>
          </w:p>
        </w:tc>
      </w:tr>
      <w:tr w:rsidR="00FA0E2F" w:rsidRPr="00AE28E6" w14:paraId="7F5F7D17" w14:textId="77777777" w:rsidTr="001D65D2">
        <w:trPr>
          <w:trHeight w:val="59"/>
          <w:jc w:val="center"/>
        </w:trPr>
        <w:tc>
          <w:tcPr>
            <w:tcW w:w="4716" w:type="dxa"/>
            <w:vAlign w:val="center"/>
          </w:tcPr>
          <w:p w14:paraId="51B24398"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Evaluación de Propuesta Técnica</w:t>
            </w:r>
          </w:p>
        </w:tc>
        <w:tc>
          <w:tcPr>
            <w:tcW w:w="3364" w:type="dxa"/>
            <w:vAlign w:val="center"/>
          </w:tcPr>
          <w:p w14:paraId="3ED7FF07"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 xml:space="preserve">Del [16.AGO.2024] Hasta [21.AGO.2024] </w:t>
            </w:r>
          </w:p>
        </w:tc>
      </w:tr>
      <w:tr w:rsidR="00FA0E2F" w:rsidRPr="00AE28E6" w14:paraId="2D47D901" w14:textId="77777777" w:rsidTr="001D65D2">
        <w:trPr>
          <w:trHeight w:val="300"/>
          <w:jc w:val="center"/>
        </w:trPr>
        <w:tc>
          <w:tcPr>
            <w:tcW w:w="4716" w:type="dxa"/>
            <w:vAlign w:val="center"/>
          </w:tcPr>
          <w:p w14:paraId="0D4EDB7C"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Resultados de la Evaluación de las Propuestas y Otorgamiento de Buena Pro</w:t>
            </w:r>
          </w:p>
        </w:tc>
        <w:tc>
          <w:tcPr>
            <w:tcW w:w="3364" w:type="dxa"/>
            <w:vAlign w:val="center"/>
          </w:tcPr>
          <w:p w14:paraId="2546EEE7" w14:textId="77777777" w:rsidR="00FA0E2F" w:rsidRPr="001D65D2" w:rsidRDefault="00FA0E2F" w:rsidP="001D65D2">
            <w:pPr>
              <w:pStyle w:val="Sinespaciado"/>
              <w:rPr>
                <w:rFonts w:ascii="Arial" w:hAnsi="Arial" w:cs="Arial"/>
                <w:i/>
                <w:sz w:val="16"/>
                <w:szCs w:val="16"/>
              </w:rPr>
            </w:pPr>
            <w:r w:rsidRPr="001D65D2">
              <w:rPr>
                <w:rFonts w:ascii="Arial" w:hAnsi="Arial" w:cs="Arial"/>
                <w:sz w:val="16"/>
                <w:szCs w:val="16"/>
              </w:rPr>
              <w:t>[22.AGO.2024]</w:t>
            </w:r>
          </w:p>
        </w:tc>
      </w:tr>
      <w:tr w:rsidR="00FA0E2F" w:rsidRPr="00AE28E6" w14:paraId="67A7A839" w14:textId="77777777" w:rsidTr="001D65D2">
        <w:trPr>
          <w:trHeight w:val="300"/>
          <w:jc w:val="center"/>
        </w:trPr>
        <w:tc>
          <w:tcPr>
            <w:tcW w:w="4716" w:type="dxa"/>
            <w:vAlign w:val="center"/>
          </w:tcPr>
          <w:p w14:paraId="385CC0F9"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Presentación de requisitos para perfeccionar el contrato de Supervisión</w:t>
            </w:r>
          </w:p>
        </w:tc>
        <w:tc>
          <w:tcPr>
            <w:tcW w:w="3364" w:type="dxa"/>
            <w:vAlign w:val="center"/>
          </w:tcPr>
          <w:p w14:paraId="5963E07B" w14:textId="77777777" w:rsidR="00FA0E2F" w:rsidRPr="001D65D2" w:rsidRDefault="00FA0E2F" w:rsidP="001D65D2">
            <w:pPr>
              <w:pStyle w:val="Sinespaciado"/>
              <w:rPr>
                <w:rFonts w:ascii="Arial" w:hAnsi="Arial" w:cs="Arial"/>
                <w:sz w:val="16"/>
                <w:szCs w:val="16"/>
              </w:rPr>
            </w:pPr>
            <w:r w:rsidRPr="001D65D2">
              <w:rPr>
                <w:rFonts w:ascii="Arial" w:hAnsi="Arial" w:cs="Arial"/>
                <w:sz w:val="16"/>
                <w:szCs w:val="16"/>
              </w:rPr>
              <w:t>[06.SEP.2024]</w:t>
            </w:r>
          </w:p>
        </w:tc>
      </w:tr>
      <w:tr w:rsidR="00FA0E2F" w:rsidRPr="00AE28E6" w14:paraId="795CF567" w14:textId="77777777" w:rsidTr="001D65D2">
        <w:trPr>
          <w:trHeight w:val="300"/>
          <w:jc w:val="center"/>
        </w:trPr>
        <w:tc>
          <w:tcPr>
            <w:tcW w:w="4716" w:type="dxa"/>
            <w:vAlign w:val="center"/>
          </w:tcPr>
          <w:p w14:paraId="25ED6EDF" w14:textId="00C56ED4" w:rsidR="00FA0E2F" w:rsidRPr="001D65D2" w:rsidRDefault="00FA0E2F" w:rsidP="001D65D2">
            <w:pPr>
              <w:pStyle w:val="Sinespaciado"/>
              <w:rPr>
                <w:rFonts w:ascii="Arial" w:hAnsi="Arial" w:cs="Arial"/>
                <w:sz w:val="16"/>
                <w:szCs w:val="16"/>
              </w:rPr>
            </w:pPr>
            <w:r w:rsidRPr="001D65D2">
              <w:rPr>
                <w:rFonts w:ascii="Arial" w:hAnsi="Arial" w:cs="Arial"/>
                <w:sz w:val="16"/>
                <w:szCs w:val="16"/>
              </w:rPr>
              <w:t xml:space="preserve">Suscripción del contrato de </w:t>
            </w:r>
            <w:r w:rsidR="001D65D2">
              <w:rPr>
                <w:rFonts w:ascii="Arial" w:hAnsi="Arial" w:cs="Arial"/>
                <w:sz w:val="16"/>
                <w:szCs w:val="16"/>
              </w:rPr>
              <w:t>S</w:t>
            </w:r>
            <w:r w:rsidRPr="001D65D2">
              <w:rPr>
                <w:rFonts w:ascii="Arial" w:hAnsi="Arial" w:cs="Arial"/>
                <w:sz w:val="16"/>
                <w:szCs w:val="16"/>
              </w:rPr>
              <w:t xml:space="preserve">upervisión entre la Entidad Pública y la Empresa Privada o Consorcio </w:t>
            </w:r>
          </w:p>
        </w:tc>
        <w:tc>
          <w:tcPr>
            <w:tcW w:w="3364" w:type="dxa"/>
            <w:vAlign w:val="center"/>
          </w:tcPr>
          <w:p w14:paraId="20C32486" w14:textId="77777777" w:rsidR="00FA0E2F" w:rsidRPr="001D65D2" w:rsidRDefault="00FA0E2F" w:rsidP="001D65D2">
            <w:pPr>
              <w:pStyle w:val="Sinespaciado"/>
              <w:rPr>
                <w:rFonts w:ascii="Arial" w:hAnsi="Arial" w:cs="Arial"/>
                <w:i/>
                <w:sz w:val="16"/>
                <w:szCs w:val="16"/>
              </w:rPr>
            </w:pPr>
            <w:r w:rsidRPr="001D65D2">
              <w:rPr>
                <w:rFonts w:ascii="Arial" w:hAnsi="Arial" w:cs="Arial"/>
                <w:sz w:val="16"/>
                <w:szCs w:val="16"/>
              </w:rPr>
              <w:t>[13.SEP.2024]</w:t>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F57C06"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77777777" w:rsidR="00DD2FC9" w:rsidRDefault="00DD2FC9"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DD2FC9" w:rsidRDefault="00BA0195" w:rsidP="00BA0195">
      <w:pPr>
        <w:widowControl w:val="0"/>
        <w:jc w:val="center"/>
        <w:rPr>
          <w:rFonts w:ascii="Arial" w:hAnsi="Arial" w:cs="Arial"/>
          <w:b/>
          <w:sz w:val="18"/>
          <w:szCs w:val="18"/>
          <w:u w:val="single"/>
        </w:rPr>
      </w:pPr>
    </w:p>
    <w:p w14:paraId="538EF6ED" w14:textId="77777777" w:rsidR="00DD2FC9" w:rsidRDefault="00DD2FC9" w:rsidP="00BA0195">
      <w:pPr>
        <w:spacing w:line="360" w:lineRule="auto"/>
        <w:jc w:val="right"/>
        <w:rPr>
          <w:rFonts w:ascii="Arial" w:hAnsi="Arial" w:cs="Arial"/>
          <w:sz w:val="18"/>
          <w:szCs w:val="18"/>
          <w:lang w:val="es-MX"/>
        </w:rPr>
      </w:pPr>
    </w:p>
    <w:p w14:paraId="2EA3C3A8" w14:textId="77777777" w:rsidR="00BA0195" w:rsidRPr="00DD2FC9" w:rsidRDefault="00BA0195" w:rsidP="00BA0195">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5B95CA8A" w14:textId="77777777" w:rsidR="00BA0195" w:rsidRPr="00DD2FC9" w:rsidRDefault="00BA0195" w:rsidP="00BA0195">
      <w:pPr>
        <w:widowControl w:val="0"/>
        <w:rPr>
          <w:rFonts w:ascii="Arial" w:hAnsi="Arial" w:cs="Arial"/>
          <w:sz w:val="18"/>
          <w:szCs w:val="18"/>
        </w:rPr>
      </w:pPr>
    </w:p>
    <w:p w14:paraId="1C87E70D" w14:textId="77777777" w:rsidR="00BA0195" w:rsidRPr="00DD2FC9" w:rsidRDefault="00BA0195" w:rsidP="00BA0195">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N° </w:t>
      </w:r>
      <w:r w:rsidRPr="00DD2FC9">
        <w:rPr>
          <w:rFonts w:ascii="Arial" w:hAnsi="Arial" w:cs="Arial"/>
          <w:b/>
          <w:color w:val="0000FF"/>
          <w:sz w:val="18"/>
          <w:szCs w:val="18"/>
          <w:u w:val="single"/>
          <w:lang w:val="es-MX"/>
        </w:rPr>
        <w:t>[INDICAR N°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24B7AC2D" w14:textId="77777777" w:rsidR="00BA0195" w:rsidRPr="00DD2FC9" w:rsidRDefault="00BA0195" w:rsidP="00BA0195">
      <w:pPr>
        <w:widowControl w:val="0"/>
        <w:rPr>
          <w:rFonts w:ascii="Arial" w:hAnsi="Arial" w:cs="Arial"/>
          <w:sz w:val="18"/>
          <w:szCs w:val="18"/>
        </w:rPr>
      </w:pPr>
    </w:p>
    <w:p w14:paraId="3554F4A5" w14:textId="77777777" w:rsidR="00BA0195" w:rsidRPr="00DD2FC9" w:rsidRDefault="00BA0195" w:rsidP="00BA0195">
      <w:pPr>
        <w:widowControl w:val="0"/>
        <w:rPr>
          <w:rFonts w:ascii="Arial" w:hAnsi="Arial" w:cs="Arial"/>
          <w:sz w:val="18"/>
          <w:szCs w:val="18"/>
        </w:rPr>
      </w:pPr>
      <w:r w:rsidRPr="00DD2FC9">
        <w:rPr>
          <w:rFonts w:ascii="Arial" w:hAnsi="Arial" w:cs="Arial"/>
          <w:sz w:val="18"/>
          <w:szCs w:val="18"/>
        </w:rPr>
        <w:t>Señores</w:t>
      </w:r>
    </w:p>
    <w:p w14:paraId="173A1D8F"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rPr>
        <w:t xml:space="preserve">COMITÉ ESPECIAL </w:t>
      </w:r>
    </w:p>
    <w:p w14:paraId="2B8CB298" w14:textId="77777777" w:rsidR="00BA0195" w:rsidRPr="00DD2FC9" w:rsidRDefault="00BA0195" w:rsidP="00BA0195">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4FAC3B2C"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u w:val="single"/>
        </w:rPr>
        <w:t>Presente</w:t>
      </w:r>
      <w:r w:rsidRPr="00DD2FC9">
        <w:rPr>
          <w:rFonts w:ascii="Arial" w:hAnsi="Arial" w:cs="Arial"/>
          <w:b/>
          <w:sz w:val="18"/>
          <w:szCs w:val="18"/>
        </w:rPr>
        <w:t>.-</w:t>
      </w:r>
    </w:p>
    <w:p w14:paraId="1D66EB8A" w14:textId="77777777" w:rsidR="00BA0195" w:rsidRPr="00DD2FC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DD2FC9" w14:paraId="525E44B7" w14:textId="77777777">
        <w:trPr>
          <w:trHeight w:val="565"/>
        </w:trPr>
        <w:tc>
          <w:tcPr>
            <w:tcW w:w="2405" w:type="dxa"/>
            <w:shd w:val="clear" w:color="auto" w:fill="auto"/>
          </w:tcPr>
          <w:p w14:paraId="1066DDD5" w14:textId="77777777" w:rsidR="00BA0195" w:rsidRPr="00DD2FC9" w:rsidRDefault="00BA0195">
            <w:pPr>
              <w:rPr>
                <w:rFonts w:ascii="Arial" w:hAnsi="Arial" w:cs="Arial"/>
                <w:b/>
                <w:sz w:val="18"/>
                <w:szCs w:val="18"/>
                <w:lang w:val="es-MX"/>
              </w:rPr>
            </w:pPr>
            <w:r w:rsidRPr="00DD2FC9">
              <w:rPr>
                <w:rFonts w:ascii="Arial" w:hAnsi="Arial" w:cs="Arial"/>
                <w:b/>
                <w:sz w:val="18"/>
                <w:szCs w:val="18"/>
                <w:lang w:val="es-MX"/>
              </w:rPr>
              <w:t>Asunto                         :</w:t>
            </w:r>
          </w:p>
        </w:tc>
        <w:tc>
          <w:tcPr>
            <w:tcW w:w="6090" w:type="dxa"/>
            <w:shd w:val="clear" w:color="auto" w:fill="auto"/>
          </w:tcPr>
          <w:p w14:paraId="5558FFE8" w14:textId="77777777" w:rsidR="00BA0195" w:rsidRPr="00DD2FC9" w:rsidRDefault="00BA0195">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057F0DBB" w14:textId="77777777" w:rsidR="00BA0195" w:rsidRPr="000914A0" w:rsidRDefault="00BA0195" w:rsidP="00BA0195">
      <w:pPr>
        <w:widowControl w:val="0"/>
        <w:rPr>
          <w:rFonts w:ascii="Arial" w:hAnsi="Arial" w:cs="Arial"/>
          <w:sz w:val="20"/>
        </w:rPr>
      </w:pPr>
    </w:p>
    <w:p w14:paraId="763E6BF6" w14:textId="68DC77B1" w:rsidR="00BA0195" w:rsidRPr="00DD2FC9" w:rsidRDefault="00BA0195" w:rsidP="00BA0195">
      <w:pPr>
        <w:widowControl w:val="0"/>
        <w:rPr>
          <w:rFonts w:ascii="Arial" w:hAnsi="Arial" w:cs="Arial"/>
          <w:sz w:val="18"/>
          <w:szCs w:val="22"/>
        </w:rPr>
      </w:pPr>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Nº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Nº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53C0C2F0" w14:textId="608629D5" w:rsidR="00BA0195" w:rsidRPr="000914A0" w:rsidRDefault="00BA0195" w:rsidP="00BA0195">
      <w:pPr>
        <w:widowControl w:val="0"/>
        <w:rPr>
          <w:rFonts w:ascii="Arial" w:hAnsi="Arial" w:cs="Arial"/>
          <w:sz w:val="20"/>
        </w:rPr>
      </w:pPr>
    </w:p>
    <w:p w14:paraId="250353B8" w14:textId="6A45994E" w:rsidR="00BA0195" w:rsidRPr="00DD2FC9" w:rsidRDefault="00BA0195" w:rsidP="00BA0195">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BA0195" w:rsidRPr="00DD2FC9" w14:paraId="68EF9BAF" w14:textId="77777777">
        <w:tc>
          <w:tcPr>
            <w:tcW w:w="9000" w:type="dxa"/>
            <w:gridSpan w:val="3"/>
            <w:shd w:val="clear" w:color="auto" w:fill="E0E0E0"/>
          </w:tcPr>
          <w:p w14:paraId="0BAF8E37"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BA0195" w:rsidRPr="00DD2FC9" w14:paraId="3875F738" w14:textId="77777777">
        <w:tc>
          <w:tcPr>
            <w:tcW w:w="9000" w:type="dxa"/>
            <w:gridSpan w:val="3"/>
            <w:tcBorders>
              <w:bottom w:val="single" w:sz="4" w:space="0" w:color="auto"/>
            </w:tcBorders>
          </w:tcPr>
          <w:p w14:paraId="4B348242"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BA0195" w:rsidRPr="00DD2FC9" w14:paraId="4A251DD9" w14:textId="77777777">
        <w:tc>
          <w:tcPr>
            <w:tcW w:w="9000" w:type="dxa"/>
            <w:gridSpan w:val="3"/>
            <w:shd w:val="clear" w:color="auto" w:fill="E0E0E0"/>
          </w:tcPr>
          <w:p w14:paraId="2099DFA2"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BA0195" w:rsidRPr="00DD2FC9" w14:paraId="74F1FC5F" w14:textId="77777777">
        <w:tc>
          <w:tcPr>
            <w:tcW w:w="9000" w:type="dxa"/>
            <w:gridSpan w:val="3"/>
            <w:tcBorders>
              <w:bottom w:val="single" w:sz="4" w:space="0" w:color="auto"/>
            </w:tcBorders>
          </w:tcPr>
          <w:p w14:paraId="0CF6D910"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BA0195" w:rsidRPr="00DD2FC9" w14:paraId="41C70292" w14:textId="77777777">
        <w:tc>
          <w:tcPr>
            <w:tcW w:w="3314" w:type="dxa"/>
            <w:shd w:val="clear" w:color="auto" w:fill="E0E0E0"/>
            <w:vAlign w:val="center"/>
          </w:tcPr>
          <w:p w14:paraId="026BC63F"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Documento de Identidad Nº (En caso de Persona Natural)</w:t>
            </w:r>
          </w:p>
        </w:tc>
        <w:tc>
          <w:tcPr>
            <w:tcW w:w="3119" w:type="dxa"/>
            <w:shd w:val="clear" w:color="auto" w:fill="E0E0E0"/>
            <w:vAlign w:val="center"/>
          </w:tcPr>
          <w:p w14:paraId="7BA10A91"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R. U. C Nº</w:t>
            </w:r>
          </w:p>
        </w:tc>
        <w:tc>
          <w:tcPr>
            <w:tcW w:w="2567" w:type="dxa"/>
            <w:shd w:val="clear" w:color="auto" w:fill="E0E0E0"/>
            <w:vAlign w:val="center"/>
          </w:tcPr>
          <w:p w14:paraId="6C1F58E8"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Nº Teléfono (s)</w:t>
            </w:r>
          </w:p>
          <w:p w14:paraId="09A2B359" w14:textId="77777777" w:rsidR="00BA0195" w:rsidRPr="00DD2FC9" w:rsidRDefault="00BA0195">
            <w:pPr>
              <w:pStyle w:val="Sinespaciado"/>
              <w:jc w:val="center"/>
              <w:rPr>
                <w:rFonts w:ascii="Arial" w:hAnsi="Arial" w:cs="Arial"/>
                <w:sz w:val="18"/>
                <w:szCs w:val="18"/>
              </w:rPr>
            </w:pPr>
          </w:p>
        </w:tc>
      </w:tr>
      <w:tr w:rsidR="004F391D" w:rsidRPr="00DD2FC9" w14:paraId="699C7895" w14:textId="77777777">
        <w:tc>
          <w:tcPr>
            <w:tcW w:w="3314" w:type="dxa"/>
            <w:shd w:val="clear" w:color="auto" w:fill="E0E0E0"/>
            <w:vAlign w:val="center"/>
          </w:tcPr>
          <w:p w14:paraId="0ABA7F72" w14:textId="77777777" w:rsidR="004F391D" w:rsidRPr="00DD2FC9" w:rsidRDefault="004F391D">
            <w:pPr>
              <w:pStyle w:val="Sinespaciado"/>
              <w:numPr>
                <w:ilvl w:val="0"/>
                <w:numId w:val="18"/>
              </w:numPr>
              <w:rPr>
                <w:rFonts w:ascii="Arial" w:hAnsi="Arial" w:cs="Arial"/>
                <w:sz w:val="18"/>
                <w:szCs w:val="18"/>
              </w:rPr>
            </w:pPr>
          </w:p>
        </w:tc>
        <w:tc>
          <w:tcPr>
            <w:tcW w:w="3119" w:type="dxa"/>
            <w:shd w:val="clear" w:color="auto" w:fill="E0E0E0"/>
            <w:vAlign w:val="center"/>
          </w:tcPr>
          <w:p w14:paraId="2FB7FB2D" w14:textId="77777777" w:rsidR="004F391D" w:rsidRPr="00DD2FC9" w:rsidRDefault="004F391D">
            <w:pPr>
              <w:pStyle w:val="Sinespaciado"/>
              <w:numPr>
                <w:ilvl w:val="0"/>
                <w:numId w:val="18"/>
              </w:numPr>
              <w:rPr>
                <w:rFonts w:ascii="Arial" w:hAnsi="Arial" w:cs="Arial"/>
                <w:sz w:val="18"/>
                <w:szCs w:val="18"/>
              </w:rPr>
            </w:pPr>
          </w:p>
        </w:tc>
        <w:tc>
          <w:tcPr>
            <w:tcW w:w="2567" w:type="dxa"/>
            <w:shd w:val="clear" w:color="auto" w:fill="E0E0E0"/>
            <w:vAlign w:val="center"/>
          </w:tcPr>
          <w:p w14:paraId="402BC11E" w14:textId="77777777" w:rsidR="004F391D" w:rsidRPr="00DD2FC9" w:rsidRDefault="004F391D">
            <w:pPr>
              <w:pStyle w:val="Sinespaciado"/>
              <w:numPr>
                <w:ilvl w:val="0"/>
                <w:numId w:val="18"/>
              </w:numPr>
              <w:rPr>
                <w:rFonts w:ascii="Arial" w:hAnsi="Arial" w:cs="Arial"/>
                <w:sz w:val="18"/>
                <w:szCs w:val="18"/>
              </w:rPr>
            </w:pPr>
          </w:p>
        </w:tc>
      </w:tr>
      <w:tr w:rsidR="00BA0195" w:rsidRPr="00DD2FC9" w14:paraId="166F7106" w14:textId="77777777">
        <w:tc>
          <w:tcPr>
            <w:tcW w:w="3314" w:type="dxa"/>
            <w:tcBorders>
              <w:bottom w:val="single" w:sz="4" w:space="0" w:color="auto"/>
            </w:tcBorders>
            <w:vAlign w:val="center"/>
          </w:tcPr>
          <w:p w14:paraId="32CAE06B"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DOCUMENTO DE IDENTIDAD]</w:t>
            </w:r>
          </w:p>
        </w:tc>
        <w:tc>
          <w:tcPr>
            <w:tcW w:w="3119" w:type="dxa"/>
            <w:tcBorders>
              <w:bottom w:val="single" w:sz="4" w:space="0" w:color="auto"/>
            </w:tcBorders>
            <w:vAlign w:val="center"/>
          </w:tcPr>
          <w:p w14:paraId="2C103F1D"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RUC DE LA ENTIDAD PRIVADA SUPERVISORA]</w:t>
            </w:r>
          </w:p>
        </w:tc>
        <w:tc>
          <w:tcPr>
            <w:tcW w:w="2567" w:type="dxa"/>
            <w:tcBorders>
              <w:bottom w:val="single" w:sz="4" w:space="0" w:color="auto"/>
            </w:tcBorders>
            <w:vAlign w:val="center"/>
          </w:tcPr>
          <w:p w14:paraId="06521800"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TELÉFONO]</w:t>
            </w:r>
          </w:p>
        </w:tc>
      </w:tr>
      <w:tr w:rsidR="00BA0195" w:rsidRPr="00DD2FC9" w14:paraId="28099D93" w14:textId="77777777">
        <w:tc>
          <w:tcPr>
            <w:tcW w:w="9000" w:type="dxa"/>
            <w:gridSpan w:val="3"/>
            <w:shd w:val="clear" w:color="auto" w:fill="E0E0E0"/>
          </w:tcPr>
          <w:p w14:paraId="4C4FAF6C" w14:textId="03B135A9" w:rsidR="00BA0195" w:rsidRPr="00DD2FC9" w:rsidRDefault="00C12DFE">
            <w:pPr>
              <w:pStyle w:val="Sinespaciado"/>
              <w:numPr>
                <w:ilvl w:val="0"/>
                <w:numId w:val="18"/>
              </w:numPr>
              <w:rPr>
                <w:rFonts w:ascii="Arial" w:hAnsi="Arial" w:cs="Arial"/>
                <w:sz w:val="18"/>
                <w:szCs w:val="18"/>
              </w:rPr>
            </w:pPr>
            <w:r w:rsidRPr="00DD2FC9">
              <w:rPr>
                <w:rFonts w:ascii="Arial" w:hAnsi="Arial" w:cs="Arial"/>
                <w:sz w:val="18"/>
                <w:szCs w:val="18"/>
              </w:rPr>
              <w:t>Correo Electrónico</w:t>
            </w:r>
            <w:r w:rsidR="00BA0195" w:rsidRPr="00DD2FC9">
              <w:rPr>
                <w:rFonts w:ascii="Arial" w:hAnsi="Arial" w:cs="Arial"/>
                <w:sz w:val="18"/>
                <w:szCs w:val="18"/>
              </w:rPr>
              <w:t>:</w:t>
            </w:r>
          </w:p>
        </w:tc>
      </w:tr>
      <w:tr w:rsidR="00BA0195" w:rsidRPr="00DD2FC9" w14:paraId="06693298" w14:textId="77777777">
        <w:tc>
          <w:tcPr>
            <w:tcW w:w="9000" w:type="dxa"/>
            <w:gridSpan w:val="3"/>
            <w:tcBorders>
              <w:bottom w:val="single" w:sz="4" w:space="0" w:color="auto"/>
            </w:tcBorders>
          </w:tcPr>
          <w:p w14:paraId="13EED3FE"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4C47649B" w14:textId="77777777" w:rsidR="00BA0195" w:rsidRPr="00DD2FC9" w:rsidRDefault="00BA0195">
            <w:pPr>
              <w:pStyle w:val="Sinespaciado"/>
              <w:rPr>
                <w:rFonts w:ascii="Arial" w:hAnsi="Arial" w:cs="Arial"/>
                <w:sz w:val="18"/>
                <w:szCs w:val="18"/>
              </w:rPr>
            </w:pPr>
          </w:p>
          <w:p w14:paraId="69EB6406"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0CC6A0BA" w14:textId="77777777" w:rsidR="00BA0195" w:rsidRPr="00DD2FC9" w:rsidRDefault="00BA0195" w:rsidP="00BA0195">
      <w:pPr>
        <w:pStyle w:val="Sinespaciado"/>
        <w:rPr>
          <w:rFonts w:ascii="Arial" w:hAnsi="Arial" w:cs="Arial"/>
          <w:sz w:val="18"/>
          <w:szCs w:val="18"/>
        </w:rPr>
      </w:pPr>
    </w:p>
    <w:p w14:paraId="3B10B931" w14:textId="77777777" w:rsidR="00BA0195" w:rsidRPr="00DD2FC9" w:rsidRDefault="00BA0195" w:rsidP="00BA0195">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0B9D5A6E" w14:textId="77777777" w:rsidR="00BA0195" w:rsidRDefault="00BA0195" w:rsidP="00BA0195">
      <w:pPr>
        <w:widowControl w:val="0"/>
        <w:jc w:val="center"/>
        <w:rPr>
          <w:rFonts w:ascii="Arial" w:hAnsi="Arial" w:cs="Arial"/>
          <w:sz w:val="20"/>
        </w:rPr>
      </w:pPr>
    </w:p>
    <w:p w14:paraId="2EA2E855" w14:textId="77777777" w:rsidR="00BA0195" w:rsidRDefault="00BA0195" w:rsidP="00BA0195">
      <w:pPr>
        <w:widowControl w:val="0"/>
        <w:jc w:val="center"/>
        <w:rPr>
          <w:rFonts w:ascii="Arial" w:hAnsi="Arial" w:cs="Arial"/>
          <w:sz w:val="20"/>
        </w:rPr>
      </w:pPr>
    </w:p>
    <w:p w14:paraId="3AB7CB76" w14:textId="77777777" w:rsidR="00DD2FC9" w:rsidRDefault="00DD2FC9" w:rsidP="00BA0195">
      <w:pPr>
        <w:widowControl w:val="0"/>
        <w:jc w:val="center"/>
        <w:rPr>
          <w:rFonts w:ascii="Arial" w:hAnsi="Arial" w:cs="Arial"/>
          <w:sz w:val="20"/>
        </w:rPr>
      </w:pPr>
    </w:p>
    <w:p w14:paraId="38054BC1" w14:textId="77777777" w:rsidR="00DD2FC9" w:rsidRDefault="00DD2FC9" w:rsidP="00BA0195">
      <w:pPr>
        <w:widowControl w:val="0"/>
        <w:jc w:val="center"/>
        <w:rPr>
          <w:rFonts w:ascii="Arial" w:hAnsi="Arial" w:cs="Arial"/>
          <w:sz w:val="20"/>
        </w:rPr>
      </w:pPr>
    </w:p>
    <w:p w14:paraId="3E37F57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03CFD116"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5694F515"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2B8B1A65" w14:textId="77777777" w:rsidR="004F5C1E" w:rsidRPr="00DD2FC9" w:rsidRDefault="004F5C1E" w:rsidP="004F5C1E">
      <w:pPr>
        <w:rPr>
          <w:rFonts w:ascii="Arial" w:hAnsi="Arial" w:cs="Arial"/>
          <w:sz w:val="18"/>
          <w:szCs w:val="22"/>
        </w:rPr>
      </w:pPr>
    </w:p>
    <w:p w14:paraId="12806086" w14:textId="77777777" w:rsidR="004F5C1E" w:rsidRPr="004F5C1E" w:rsidRDefault="004F5C1E" w:rsidP="004F5C1E">
      <w:pPr>
        <w:rPr>
          <w:rFonts w:ascii="Arial" w:hAnsi="Arial" w:cs="Arial"/>
          <w:sz w:val="20"/>
        </w:rPr>
      </w:pPr>
    </w:p>
    <w:p w14:paraId="6203A143" w14:textId="77777777" w:rsidR="004F5C1E" w:rsidRPr="004F5C1E" w:rsidRDefault="004F5C1E" w:rsidP="004F5C1E">
      <w:pPr>
        <w:rPr>
          <w:rFonts w:ascii="Arial" w:hAnsi="Arial" w:cs="Arial"/>
          <w:sz w:val="20"/>
        </w:rPr>
      </w:pPr>
    </w:p>
    <w:p w14:paraId="404E641A" w14:textId="77777777" w:rsidR="004F5C1E" w:rsidRDefault="004F5C1E" w:rsidP="004F5C1E">
      <w:pPr>
        <w:rPr>
          <w:rFonts w:ascii="Arial" w:hAnsi="Arial" w:cs="Arial"/>
          <w:b/>
          <w:sz w:val="20"/>
        </w:rPr>
      </w:pPr>
    </w:p>
    <w:p w14:paraId="1A630E57" w14:textId="77777777" w:rsidR="004F5C1E" w:rsidRDefault="004F5C1E" w:rsidP="004F5C1E">
      <w:pPr>
        <w:tabs>
          <w:tab w:val="left" w:pos="1572"/>
        </w:tabs>
        <w:rPr>
          <w:rFonts w:ascii="Arial" w:hAnsi="Arial" w:cs="Arial"/>
          <w:sz w:val="20"/>
        </w:rPr>
      </w:pPr>
      <w:r>
        <w:rPr>
          <w:rFonts w:ascii="Arial" w:hAnsi="Arial" w:cs="Arial"/>
          <w:sz w:val="20"/>
        </w:rPr>
        <w:tab/>
      </w:r>
    </w:p>
    <w:p w14:paraId="6529F1BA"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E720" w14:textId="77777777" w:rsidR="0001462D" w:rsidRDefault="0001462D" w:rsidP="003443DB">
      <w:r>
        <w:separator/>
      </w:r>
    </w:p>
  </w:endnote>
  <w:endnote w:type="continuationSeparator" w:id="0">
    <w:p w14:paraId="5AADC82D" w14:textId="77777777" w:rsidR="0001462D" w:rsidRDefault="0001462D"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64C8" w14:textId="77777777" w:rsidR="0001462D" w:rsidRDefault="0001462D" w:rsidP="003443DB">
      <w:r>
        <w:separator/>
      </w:r>
    </w:p>
  </w:footnote>
  <w:footnote w:type="continuationSeparator" w:id="0">
    <w:p w14:paraId="1045C5DF" w14:textId="77777777" w:rsidR="0001462D" w:rsidRDefault="0001462D"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16cid:durableId="708378953">
    <w:abstractNumId w:val="12"/>
  </w:num>
  <w:num w:numId="2" w16cid:durableId="2060401262">
    <w:abstractNumId w:val="4"/>
  </w:num>
  <w:num w:numId="3" w16cid:durableId="1558080863">
    <w:abstractNumId w:val="16"/>
  </w:num>
  <w:num w:numId="4" w16cid:durableId="817039386">
    <w:abstractNumId w:val="7"/>
  </w:num>
  <w:num w:numId="5" w16cid:durableId="525293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343072">
    <w:abstractNumId w:val="15"/>
  </w:num>
  <w:num w:numId="7" w16cid:durableId="162942321">
    <w:abstractNumId w:val="8"/>
  </w:num>
  <w:num w:numId="8" w16cid:durableId="2006979094">
    <w:abstractNumId w:val="5"/>
  </w:num>
  <w:num w:numId="9" w16cid:durableId="1435399050">
    <w:abstractNumId w:val="6"/>
  </w:num>
  <w:num w:numId="10" w16cid:durableId="1565020931">
    <w:abstractNumId w:val="0"/>
  </w:num>
  <w:num w:numId="11" w16cid:durableId="1556502876">
    <w:abstractNumId w:val="3"/>
  </w:num>
  <w:num w:numId="12" w16cid:durableId="1468278907">
    <w:abstractNumId w:val="13"/>
  </w:num>
  <w:num w:numId="13" w16cid:durableId="1310210842">
    <w:abstractNumId w:val="2"/>
  </w:num>
  <w:num w:numId="14" w16cid:durableId="391512251">
    <w:abstractNumId w:val="10"/>
  </w:num>
  <w:num w:numId="15" w16cid:durableId="119156167">
    <w:abstractNumId w:val="9"/>
  </w:num>
  <w:num w:numId="16" w16cid:durableId="803619890">
    <w:abstractNumId w:val="1"/>
  </w:num>
  <w:num w:numId="17" w16cid:durableId="869341810">
    <w:abstractNumId w:val="11"/>
  </w:num>
  <w:num w:numId="18" w16cid:durableId="1259215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7C35"/>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3067FE"/>
    <w:rsid w:val="00330CF3"/>
    <w:rsid w:val="00340DC5"/>
    <w:rsid w:val="003443DB"/>
    <w:rsid w:val="003646B0"/>
    <w:rsid w:val="003666CB"/>
    <w:rsid w:val="003769DF"/>
    <w:rsid w:val="00380110"/>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454B"/>
    <w:rsid w:val="004B418E"/>
    <w:rsid w:val="004B579F"/>
    <w:rsid w:val="004B5ABC"/>
    <w:rsid w:val="004C19BE"/>
    <w:rsid w:val="004D1E2F"/>
    <w:rsid w:val="004D28D1"/>
    <w:rsid w:val="004E1BED"/>
    <w:rsid w:val="004F391D"/>
    <w:rsid w:val="004F5C1E"/>
    <w:rsid w:val="004F67CE"/>
    <w:rsid w:val="00500817"/>
    <w:rsid w:val="00513590"/>
    <w:rsid w:val="00521997"/>
    <w:rsid w:val="00522927"/>
    <w:rsid w:val="00527C7B"/>
    <w:rsid w:val="005348B8"/>
    <w:rsid w:val="005408D4"/>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43E56"/>
    <w:rsid w:val="0065496A"/>
    <w:rsid w:val="00654AE4"/>
    <w:rsid w:val="00657206"/>
    <w:rsid w:val="0066256B"/>
    <w:rsid w:val="00663801"/>
    <w:rsid w:val="00671A9D"/>
    <w:rsid w:val="006808B1"/>
    <w:rsid w:val="006861EA"/>
    <w:rsid w:val="00687641"/>
    <w:rsid w:val="006945F1"/>
    <w:rsid w:val="0069506E"/>
    <w:rsid w:val="006A7E78"/>
    <w:rsid w:val="006B3C16"/>
    <w:rsid w:val="006C1616"/>
    <w:rsid w:val="006C510E"/>
    <w:rsid w:val="006D3F5F"/>
    <w:rsid w:val="006D467A"/>
    <w:rsid w:val="006D47FC"/>
    <w:rsid w:val="006E5FEC"/>
    <w:rsid w:val="0072333B"/>
    <w:rsid w:val="00732AE2"/>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36100"/>
    <w:rsid w:val="00853D4F"/>
    <w:rsid w:val="00866288"/>
    <w:rsid w:val="00880235"/>
    <w:rsid w:val="008835DD"/>
    <w:rsid w:val="00885CD1"/>
    <w:rsid w:val="008968E7"/>
    <w:rsid w:val="008A00B4"/>
    <w:rsid w:val="008A03A6"/>
    <w:rsid w:val="008B3349"/>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62BE6"/>
    <w:rsid w:val="009659D5"/>
    <w:rsid w:val="009665A5"/>
    <w:rsid w:val="009738F4"/>
    <w:rsid w:val="00975A4A"/>
    <w:rsid w:val="0098684D"/>
    <w:rsid w:val="00987150"/>
    <w:rsid w:val="009A7626"/>
    <w:rsid w:val="009B552F"/>
    <w:rsid w:val="009B5ECC"/>
    <w:rsid w:val="009C4E01"/>
    <w:rsid w:val="009F03BA"/>
    <w:rsid w:val="00A108B6"/>
    <w:rsid w:val="00A120E9"/>
    <w:rsid w:val="00A20379"/>
    <w:rsid w:val="00A304AB"/>
    <w:rsid w:val="00A4306F"/>
    <w:rsid w:val="00A515A9"/>
    <w:rsid w:val="00A60B3B"/>
    <w:rsid w:val="00A617EC"/>
    <w:rsid w:val="00A62261"/>
    <w:rsid w:val="00A647DA"/>
    <w:rsid w:val="00A6670D"/>
    <w:rsid w:val="00A73C44"/>
    <w:rsid w:val="00A77394"/>
    <w:rsid w:val="00A9107D"/>
    <w:rsid w:val="00AA36E9"/>
    <w:rsid w:val="00AB32DC"/>
    <w:rsid w:val="00AC1968"/>
    <w:rsid w:val="00AC1BC0"/>
    <w:rsid w:val="00AC344D"/>
    <w:rsid w:val="00AC5813"/>
    <w:rsid w:val="00AE73CA"/>
    <w:rsid w:val="00AF2348"/>
    <w:rsid w:val="00AF5C7E"/>
    <w:rsid w:val="00B27F8B"/>
    <w:rsid w:val="00B31FDD"/>
    <w:rsid w:val="00B32989"/>
    <w:rsid w:val="00B334C5"/>
    <w:rsid w:val="00B40009"/>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2DFE"/>
    <w:rsid w:val="00C217B0"/>
    <w:rsid w:val="00C40240"/>
    <w:rsid w:val="00C40B4C"/>
    <w:rsid w:val="00C4103B"/>
    <w:rsid w:val="00C4600D"/>
    <w:rsid w:val="00C57E99"/>
    <w:rsid w:val="00C674B0"/>
    <w:rsid w:val="00C81557"/>
    <w:rsid w:val="00C96243"/>
    <w:rsid w:val="00C97EB7"/>
    <w:rsid w:val="00CA24C7"/>
    <w:rsid w:val="00CA375A"/>
    <w:rsid w:val="00CA4539"/>
    <w:rsid w:val="00CB4E13"/>
    <w:rsid w:val="00CC3D28"/>
    <w:rsid w:val="00CD1C0E"/>
    <w:rsid w:val="00CD767F"/>
    <w:rsid w:val="00CD76CC"/>
    <w:rsid w:val="00CE524E"/>
    <w:rsid w:val="00CF157E"/>
    <w:rsid w:val="00D06DC5"/>
    <w:rsid w:val="00D15919"/>
    <w:rsid w:val="00D17FEB"/>
    <w:rsid w:val="00D2678D"/>
    <w:rsid w:val="00D30C25"/>
    <w:rsid w:val="00D313C9"/>
    <w:rsid w:val="00D33E4C"/>
    <w:rsid w:val="00D47F37"/>
    <w:rsid w:val="00D533C8"/>
    <w:rsid w:val="00D640C7"/>
    <w:rsid w:val="00D67CA2"/>
    <w:rsid w:val="00D76248"/>
    <w:rsid w:val="00D9188E"/>
    <w:rsid w:val="00DA1F51"/>
    <w:rsid w:val="00DD2FC9"/>
    <w:rsid w:val="00DD40DD"/>
    <w:rsid w:val="00DE13ED"/>
    <w:rsid w:val="00DF1240"/>
    <w:rsid w:val="00E03EAF"/>
    <w:rsid w:val="00E07798"/>
    <w:rsid w:val="00E2701F"/>
    <w:rsid w:val="00E322EE"/>
    <w:rsid w:val="00E36D6A"/>
    <w:rsid w:val="00E411D2"/>
    <w:rsid w:val="00E417AA"/>
    <w:rsid w:val="00E42496"/>
    <w:rsid w:val="00E53B88"/>
    <w:rsid w:val="00E5798F"/>
    <w:rsid w:val="00E7561E"/>
    <w:rsid w:val="00E82A75"/>
    <w:rsid w:val="00E87D47"/>
    <w:rsid w:val="00EB12D0"/>
    <w:rsid w:val="00EC1906"/>
    <w:rsid w:val="00EE5ACC"/>
    <w:rsid w:val="00EE6479"/>
    <w:rsid w:val="00F03ADB"/>
    <w:rsid w:val="00F04D1E"/>
    <w:rsid w:val="00F053D4"/>
    <w:rsid w:val="00F0769F"/>
    <w:rsid w:val="00F153E7"/>
    <w:rsid w:val="00F15C38"/>
    <w:rsid w:val="00F311DA"/>
    <w:rsid w:val="00F368C6"/>
    <w:rsid w:val="00F41F0B"/>
    <w:rsid w:val="00F45015"/>
    <w:rsid w:val="00F52656"/>
    <w:rsid w:val="00F52E66"/>
    <w:rsid w:val="00F56DFF"/>
    <w:rsid w:val="00F57C06"/>
    <w:rsid w:val="00F624FA"/>
    <w:rsid w:val="00F7187E"/>
    <w:rsid w:val="00F940DC"/>
    <w:rsid w:val="00FA0E2F"/>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2E21-3C18-465B-ADBA-A8AB38D2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5767</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NADIA</cp:lastModifiedBy>
  <cp:revision>3</cp:revision>
  <cp:lastPrinted>2024-05-22T20:13:00Z</cp:lastPrinted>
  <dcterms:created xsi:type="dcterms:W3CDTF">2024-07-10T16:06:00Z</dcterms:created>
  <dcterms:modified xsi:type="dcterms:W3CDTF">2024-07-15T23:11:00Z</dcterms:modified>
</cp:coreProperties>
</file>